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95" w:rsidRPr="003A4ECF" w:rsidRDefault="003A4ECF" w:rsidP="003A4ECF">
      <w:pPr>
        <w:jc w:val="center"/>
        <w:rPr>
          <w:rFonts w:ascii="Broadway" w:hAnsi="Broadway"/>
          <w:sz w:val="36"/>
        </w:rPr>
      </w:pPr>
      <w:r w:rsidRPr="003A4ECF">
        <w:rPr>
          <w:rFonts w:ascii="Broadway" w:hAnsi="Broadway"/>
          <w:sz w:val="36"/>
        </w:rPr>
        <w:t xml:space="preserve">VIRÁGÜLTETÉS </w:t>
      </w:r>
      <w:proofErr w:type="gramStart"/>
      <w:r w:rsidRPr="003A4ECF">
        <w:rPr>
          <w:rFonts w:ascii="Broadway" w:hAnsi="Broadway"/>
          <w:sz w:val="36"/>
        </w:rPr>
        <w:t>A</w:t>
      </w:r>
      <w:proofErr w:type="gramEnd"/>
      <w:r w:rsidRPr="003A4ECF">
        <w:rPr>
          <w:rFonts w:ascii="Broadway" w:hAnsi="Broadway"/>
          <w:sz w:val="36"/>
        </w:rPr>
        <w:t xml:space="preserve"> KÖZÖSSÉGI TEREN</w:t>
      </w:r>
    </w:p>
    <w:p w:rsidR="003A4ECF" w:rsidRDefault="003A4ECF" w:rsidP="003A4ECF">
      <w:pPr>
        <w:jc w:val="center"/>
        <w:rPr>
          <w:rFonts w:ascii="Broadway" w:hAnsi="Broadway"/>
          <w:sz w:val="28"/>
        </w:rPr>
      </w:pPr>
    </w:p>
    <w:p w:rsidR="003A4ECF" w:rsidRDefault="003A4ECF" w:rsidP="003A4ECF">
      <w:pPr>
        <w:jc w:val="center"/>
        <w:rPr>
          <w:rFonts w:ascii="Broadway" w:hAnsi="Broadway"/>
          <w:sz w:val="28"/>
        </w:rPr>
      </w:pPr>
      <w:r>
        <w:rPr>
          <w:rFonts w:ascii="Broadway" w:hAnsi="Broadway"/>
          <w:sz w:val="28"/>
        </w:rPr>
        <w:t>Találkozás a helyszínen</w:t>
      </w:r>
    </w:p>
    <w:p w:rsidR="003A4ECF" w:rsidRDefault="003A4ECF" w:rsidP="003A4ECF">
      <w:pPr>
        <w:jc w:val="center"/>
        <w:rPr>
          <w:rFonts w:ascii="Broadway" w:hAnsi="Broadway"/>
          <w:sz w:val="28"/>
        </w:rPr>
      </w:pPr>
    </w:p>
    <w:p w:rsidR="003A4ECF" w:rsidRDefault="003A4ECF" w:rsidP="003A4ECF">
      <w:pPr>
        <w:jc w:val="center"/>
        <w:rPr>
          <w:rFonts w:ascii="Broadway" w:hAnsi="Broadway"/>
          <w:sz w:val="28"/>
        </w:rPr>
      </w:pPr>
      <w:r>
        <w:rPr>
          <w:rFonts w:ascii="Broadway" w:hAnsi="Broadway"/>
          <w:sz w:val="28"/>
        </w:rPr>
        <w:t>2021.08.25-ÉN 10 órakor</w:t>
      </w:r>
    </w:p>
    <w:p w:rsidR="003A4ECF" w:rsidRDefault="003A4ECF" w:rsidP="003A4ECF">
      <w:pPr>
        <w:jc w:val="center"/>
        <w:rPr>
          <w:rFonts w:ascii="Broadway" w:hAnsi="Broadway"/>
          <w:sz w:val="28"/>
        </w:rPr>
      </w:pPr>
    </w:p>
    <w:p w:rsidR="003A4ECF" w:rsidRDefault="003A4ECF" w:rsidP="003A4ECF">
      <w:pPr>
        <w:jc w:val="center"/>
        <w:rPr>
          <w:rFonts w:ascii="Broadway" w:hAnsi="Broadway"/>
          <w:sz w:val="28"/>
        </w:rPr>
      </w:pPr>
      <w:r>
        <w:rPr>
          <w:rFonts w:ascii="Broadway" w:hAnsi="Broadway"/>
          <w:sz w:val="28"/>
        </w:rPr>
        <w:t>A JÚNIUSBAN ELKÉSZÜLT RAKLAP VIRÁGOSKERT BEÜLTEÉSÉRE KERÜL SOR.</w:t>
      </w:r>
    </w:p>
    <w:p w:rsidR="003A4ECF" w:rsidRDefault="003A4ECF" w:rsidP="003A4ECF">
      <w:pPr>
        <w:jc w:val="center"/>
        <w:rPr>
          <w:rFonts w:ascii="Broadway" w:hAnsi="Broadway"/>
          <w:sz w:val="28"/>
        </w:rPr>
      </w:pPr>
    </w:p>
    <w:p w:rsidR="003A4ECF" w:rsidRDefault="003A4ECF" w:rsidP="003A4ECF">
      <w:pPr>
        <w:jc w:val="center"/>
        <w:rPr>
          <w:rFonts w:ascii="Broadway" w:hAnsi="Broadway"/>
          <w:sz w:val="28"/>
        </w:rPr>
      </w:pPr>
      <w:r>
        <w:rPr>
          <w:rFonts w:ascii="Broadway" w:hAnsi="Broadway"/>
          <w:sz w:val="28"/>
        </w:rPr>
        <w:t>Hozzatok virágokat, virágföldet, kiskapát, virágládát!</w:t>
      </w:r>
    </w:p>
    <w:p w:rsidR="003A4ECF" w:rsidRDefault="003A4ECF" w:rsidP="003A4ECF">
      <w:pPr>
        <w:jc w:val="center"/>
        <w:rPr>
          <w:rFonts w:ascii="Broadway" w:hAnsi="Broadway"/>
          <w:sz w:val="28"/>
        </w:rPr>
      </w:pPr>
    </w:p>
    <w:p w:rsidR="003A4ECF" w:rsidRDefault="003A4ECF" w:rsidP="003A4ECF">
      <w:pPr>
        <w:jc w:val="center"/>
        <w:rPr>
          <w:rFonts w:ascii="Broadway" w:hAnsi="Broadway"/>
          <w:sz w:val="28"/>
        </w:rPr>
      </w:pPr>
      <w:r>
        <w:rPr>
          <w:rFonts w:ascii="Broadway" w:hAnsi="Broadway"/>
          <w:sz w:val="28"/>
        </w:rPr>
        <w:t>A munka után meglocsoljuk a virágokat (és a torkunkat!)</w:t>
      </w:r>
    </w:p>
    <w:p w:rsidR="003A4ECF" w:rsidRDefault="003A4ECF">
      <w:pPr>
        <w:rPr>
          <w:rFonts w:ascii="Broadway" w:hAnsi="Broadway"/>
          <w:sz w:val="28"/>
        </w:rPr>
      </w:pPr>
    </w:p>
    <w:p w:rsidR="003A4ECF" w:rsidRDefault="003A4ECF">
      <w:pPr>
        <w:rPr>
          <w:rFonts w:ascii="Broadway" w:hAnsi="Broadway"/>
          <w:sz w:val="28"/>
        </w:rPr>
      </w:pPr>
      <w:r>
        <w:rPr>
          <w:rFonts w:ascii="Broadway" w:hAnsi="Broadway"/>
          <w:sz w:val="28"/>
        </w:rPr>
        <w:t xml:space="preserve">Szeretettel várunk benneteket!    </w:t>
      </w:r>
    </w:p>
    <w:p w:rsidR="003A4ECF" w:rsidRDefault="003A4ECF">
      <w:pPr>
        <w:rPr>
          <w:rFonts w:ascii="Broadway" w:hAnsi="Broadway"/>
          <w:sz w:val="28"/>
        </w:rPr>
      </w:pPr>
    </w:p>
    <w:p w:rsidR="003A4ECF" w:rsidRDefault="003A4ECF">
      <w:pPr>
        <w:rPr>
          <w:rFonts w:ascii="Broadway" w:hAnsi="Broadway"/>
          <w:sz w:val="28"/>
        </w:rPr>
      </w:pPr>
    </w:p>
    <w:p w:rsidR="003A4ECF" w:rsidRDefault="003A4ECF">
      <w:pPr>
        <w:rPr>
          <w:rFonts w:ascii="Broadway" w:hAnsi="Broadway"/>
          <w:sz w:val="28"/>
        </w:rPr>
      </w:pPr>
      <w:proofErr w:type="spellStart"/>
      <w:r>
        <w:rPr>
          <w:rFonts w:ascii="Broadway" w:hAnsi="Broadway"/>
          <w:sz w:val="28"/>
        </w:rPr>
        <w:t>Csékúti</w:t>
      </w:r>
      <w:proofErr w:type="spellEnd"/>
      <w:r>
        <w:rPr>
          <w:rFonts w:ascii="Broadway" w:hAnsi="Broadway"/>
          <w:sz w:val="28"/>
        </w:rPr>
        <w:t xml:space="preserve"> Baráti Kör </w:t>
      </w:r>
    </w:p>
    <w:p w:rsidR="003A4ECF" w:rsidRPr="003A4ECF" w:rsidRDefault="001E3763">
      <w:pPr>
        <w:rPr>
          <w:rFonts w:ascii="Broadway" w:hAnsi="Broadway"/>
          <w:sz w:val="28"/>
        </w:rPr>
      </w:pPr>
      <w:r w:rsidRPr="001E3763">
        <w:rPr>
          <w:rFonts w:ascii="Broadway" w:hAnsi="Broadway"/>
          <w:sz w:val="28"/>
        </w:rPr>
        <w:object w:dxaOrig="26130" w:dyaOrig="18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pt;height:128.25pt" o:ole="">
            <v:imagedata r:id="rId5" o:title=""/>
          </v:shape>
          <o:OLEObject Type="Embed" ProgID="AcroExch.Document.DC" ShapeID="_x0000_i1025" DrawAspect="Content" ObjectID="_1725710953" r:id="rId6"/>
        </w:object>
      </w:r>
      <w:bookmarkStart w:id="0" w:name="_GoBack"/>
      <w:bookmarkEnd w:id="0"/>
    </w:p>
    <w:sectPr w:rsidR="003A4ECF" w:rsidRPr="003A4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CF"/>
    <w:rsid w:val="001E3763"/>
    <w:rsid w:val="003A4ECF"/>
    <w:rsid w:val="0080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307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2022-09-23T15:17:00Z</dcterms:created>
  <dcterms:modified xsi:type="dcterms:W3CDTF">2022-09-26T13:23:00Z</dcterms:modified>
</cp:coreProperties>
</file>